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73" w:rsidRPr="00652C9B" w:rsidRDefault="00230273" w:rsidP="00230273">
      <w:pPr>
        <w:jc w:val="center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>KÚPNA ZMLUVA</w:t>
      </w:r>
    </w:p>
    <w:p w:rsidR="00230273" w:rsidRPr="00652C9B" w:rsidRDefault="00230273" w:rsidP="00230273">
      <w:pPr>
        <w:jc w:val="center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uzatvorená podľa § 409 a </w:t>
      </w:r>
      <w:proofErr w:type="spellStart"/>
      <w:r w:rsidRPr="00652C9B">
        <w:rPr>
          <w:rFonts w:asciiTheme="majorHAnsi" w:hAnsiTheme="majorHAnsi" w:cstheme="majorHAnsi"/>
          <w:sz w:val="22"/>
        </w:rPr>
        <w:t>nasl</w:t>
      </w:r>
      <w:proofErr w:type="spellEnd"/>
      <w:r w:rsidRPr="00652C9B">
        <w:rPr>
          <w:rFonts w:asciiTheme="majorHAnsi" w:hAnsiTheme="majorHAnsi" w:cstheme="majorHAnsi"/>
          <w:sz w:val="22"/>
        </w:rPr>
        <w:t xml:space="preserve">. zákona č. 513/1991 Zb. Obchodného zákonníka v znení neskorších predpisov </w:t>
      </w:r>
    </w:p>
    <w:p w:rsidR="00230273" w:rsidRPr="00652C9B" w:rsidRDefault="00230273" w:rsidP="00230273">
      <w:pPr>
        <w:jc w:val="center"/>
        <w:rPr>
          <w:rFonts w:asciiTheme="majorHAnsi" w:hAnsiTheme="majorHAnsi" w:cstheme="majorHAnsi"/>
          <w:sz w:val="22"/>
        </w:rPr>
      </w:pPr>
    </w:p>
    <w:p w:rsidR="003058E7" w:rsidRPr="00652C9B" w:rsidRDefault="00230273" w:rsidP="00230273">
      <w:pPr>
        <w:jc w:val="center"/>
        <w:rPr>
          <w:rFonts w:asciiTheme="majorHAnsi" w:hAnsiTheme="majorHAnsi" w:cstheme="majorHAnsi"/>
          <w:b/>
          <w:sz w:val="22"/>
        </w:rPr>
      </w:pPr>
      <w:r w:rsidRPr="00652C9B">
        <w:rPr>
          <w:rFonts w:asciiTheme="majorHAnsi" w:hAnsiTheme="majorHAnsi" w:cstheme="majorHAnsi"/>
          <w:b/>
          <w:sz w:val="22"/>
        </w:rPr>
        <w:t>I. Zmluvné strany</w:t>
      </w:r>
    </w:p>
    <w:p w:rsidR="00230273" w:rsidRPr="00652C9B" w:rsidRDefault="00230273" w:rsidP="00230273">
      <w:pPr>
        <w:spacing w:after="0"/>
        <w:jc w:val="center"/>
        <w:rPr>
          <w:rFonts w:asciiTheme="majorHAnsi" w:hAnsiTheme="majorHAnsi" w:cstheme="majorHAnsi"/>
          <w:sz w:val="22"/>
        </w:rPr>
      </w:pP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652C9B">
        <w:rPr>
          <w:rFonts w:asciiTheme="majorHAnsi" w:hAnsiTheme="majorHAnsi" w:cstheme="majorHAnsi"/>
          <w:b/>
          <w:sz w:val="22"/>
        </w:rPr>
        <w:t xml:space="preserve">Predávajúci: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IČO: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DIČ: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IČDPH: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V zastúpení: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Kontaktná osoba: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Banka: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SWIFT: 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>(ďalej ako „predávajúci“)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  <w:sz w:val="30"/>
          <w:szCs w:val="30"/>
        </w:rPr>
      </w:pP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val="pl-PL" w:bidi="en-US"/>
        </w:rPr>
      </w:pPr>
      <w:bookmarkStart w:id="0" w:name="OLE_LINK4"/>
      <w:bookmarkStart w:id="1" w:name="OLE_LINK3"/>
      <w:bookmarkStart w:id="2" w:name="OLE_LINK2"/>
      <w:bookmarkStart w:id="3" w:name="OLE_LINK1"/>
      <w:r w:rsidRPr="00652C9B">
        <w:rPr>
          <w:rFonts w:asciiTheme="majorHAnsi" w:eastAsia="Andale Sans UI" w:hAnsiTheme="majorHAnsi" w:cstheme="majorHAnsi"/>
          <w:b/>
          <w:kern w:val="3"/>
          <w:sz w:val="22"/>
          <w:lang w:val="pl-PL" w:bidi="en-US"/>
        </w:rPr>
        <w:t>Kupujúci:</w:t>
      </w:r>
      <w:r w:rsidRPr="00652C9B">
        <w:rPr>
          <w:rFonts w:asciiTheme="majorHAnsi" w:eastAsia="Andale Sans UI" w:hAnsiTheme="majorHAnsi" w:cstheme="majorHAnsi"/>
          <w:b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val="pl-PL" w:bidi="en-US"/>
        </w:rPr>
      </w:pP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bidi="en-US"/>
        </w:rPr>
      </w:pP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 xml:space="preserve">Sídlo: </w:t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  <w:t>Obec Hladovka, Hladovka 45, 027 13 Hladovka</w:t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val="pl-PL" w:bidi="en-US"/>
        </w:rPr>
      </w:pP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>Zastúpená:</w:t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bidi="en-US"/>
        </w:rPr>
        <w:t>starosta, PhDr. Marián Brnušák</w:t>
      </w:r>
      <w:r w:rsidRPr="00652C9B">
        <w:rPr>
          <w:rFonts w:asciiTheme="majorHAnsi" w:eastAsia="Andale Sans UI" w:hAnsiTheme="majorHAnsi" w:cstheme="majorHAnsi"/>
          <w:kern w:val="3"/>
          <w:sz w:val="22"/>
          <w:shd w:val="clear" w:color="auto" w:fill="FFFFFF"/>
          <w:lang w:bidi="en-US"/>
        </w:rPr>
        <w:tab/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2"/>
          <w:lang w:val="pl-PL" w:bidi="en-US"/>
        </w:rPr>
      </w:pP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 xml:space="preserve">IČO: </w:t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bidi="en-US"/>
        </w:rPr>
        <w:t>00314480</w:t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bCs/>
          <w:kern w:val="3"/>
          <w:sz w:val="22"/>
          <w:lang w:bidi="en-US"/>
        </w:rPr>
      </w:pP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 xml:space="preserve">DIČ:                           </w:t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bidi="en-US"/>
        </w:rPr>
        <w:t>2020571641</w:t>
      </w:r>
    </w:p>
    <w:p w:rsidR="00230273" w:rsidRPr="00652C9B" w:rsidRDefault="00230273" w:rsidP="00230273">
      <w:pPr>
        <w:widowControl w:val="0"/>
        <w:tabs>
          <w:tab w:val="left" w:pos="1843"/>
        </w:tabs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bCs/>
          <w:kern w:val="3"/>
          <w:sz w:val="22"/>
          <w:lang w:val="pl-PL" w:bidi="en-US"/>
        </w:rPr>
      </w:pPr>
      <w:r w:rsidRPr="00652C9B">
        <w:rPr>
          <w:rFonts w:asciiTheme="majorHAnsi" w:eastAsia="Andale Sans UI" w:hAnsiTheme="majorHAnsi" w:cstheme="majorHAnsi"/>
          <w:bCs/>
          <w:kern w:val="3"/>
          <w:sz w:val="22"/>
          <w:lang w:val="pl-PL" w:bidi="en-US"/>
        </w:rPr>
        <w:t>Bankové spojenie:</w:t>
      </w:r>
      <w:r w:rsidRPr="00652C9B">
        <w:rPr>
          <w:rFonts w:asciiTheme="majorHAnsi" w:eastAsia="Andale Sans UI" w:hAnsiTheme="majorHAnsi" w:cstheme="majorHAnsi"/>
          <w:bCs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bCs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bCs/>
          <w:kern w:val="3"/>
          <w:sz w:val="22"/>
          <w:lang w:bidi="en-US"/>
        </w:rPr>
        <w:t xml:space="preserve">VÚB, </w:t>
      </w:r>
      <w:proofErr w:type="spellStart"/>
      <w:r w:rsidRPr="00652C9B">
        <w:rPr>
          <w:rFonts w:asciiTheme="majorHAnsi" w:eastAsia="Andale Sans UI" w:hAnsiTheme="majorHAnsi" w:cstheme="majorHAnsi"/>
          <w:bCs/>
          <w:kern w:val="3"/>
          <w:sz w:val="22"/>
          <w:lang w:bidi="en-US"/>
        </w:rPr>
        <w:t>a.s</w:t>
      </w:r>
      <w:proofErr w:type="spellEnd"/>
      <w:r w:rsidRPr="00652C9B">
        <w:rPr>
          <w:rFonts w:asciiTheme="majorHAnsi" w:eastAsia="Andale Sans UI" w:hAnsiTheme="majorHAnsi" w:cstheme="majorHAnsi"/>
          <w:bCs/>
          <w:kern w:val="3"/>
          <w:sz w:val="22"/>
          <w:lang w:bidi="en-US"/>
        </w:rPr>
        <w:t>., Mlynské Nivy1, 829 90 Bratislava 25</w:t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2"/>
          <w:lang w:val="pl-PL" w:bidi="en-US"/>
        </w:rPr>
      </w:pPr>
      <w:r w:rsidRPr="00652C9B">
        <w:rPr>
          <w:rFonts w:asciiTheme="majorHAnsi" w:eastAsia="Andale Sans UI" w:hAnsiTheme="majorHAnsi" w:cstheme="majorHAnsi"/>
          <w:bCs/>
          <w:kern w:val="3"/>
          <w:sz w:val="22"/>
          <w:lang w:val="pl-PL" w:bidi="en-US"/>
        </w:rPr>
        <w:t>Číslo účtu:</w:t>
      </w:r>
      <w:r w:rsidRPr="00652C9B">
        <w:rPr>
          <w:rFonts w:asciiTheme="majorHAnsi" w:eastAsia="Andale Sans UI" w:hAnsiTheme="majorHAnsi" w:cstheme="majorHAnsi"/>
          <w:bCs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bidi="en-US"/>
        </w:rPr>
        <w:t>SK4102000000000019521332</w:t>
      </w: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ab/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val="en-US" w:bidi="en-US"/>
        </w:rPr>
      </w:pPr>
      <w:r w:rsidRPr="00652C9B">
        <w:rPr>
          <w:rFonts w:asciiTheme="majorHAnsi" w:eastAsia="Andale Sans UI" w:hAnsiTheme="majorHAnsi" w:cstheme="majorHAnsi"/>
          <w:kern w:val="3"/>
          <w:sz w:val="22"/>
          <w:lang w:val="pl-PL" w:bidi="en-US"/>
        </w:rPr>
        <w:t>Č.tel./f</w:t>
      </w:r>
      <w:proofErr w:type="spellStart"/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>ax</w:t>
      </w:r>
      <w:proofErr w:type="spellEnd"/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>:</w:t>
      </w:r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ab/>
        <w:t>043/5397702, 0905472430</w:t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val="en-US" w:bidi="en-US"/>
        </w:rPr>
      </w:pPr>
      <w:proofErr w:type="gramStart"/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>e-mail</w:t>
      </w:r>
      <w:proofErr w:type="gramEnd"/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>:</w:t>
      </w:r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ab/>
      </w:r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ab/>
      </w:r>
      <w:bookmarkEnd w:id="0"/>
      <w:bookmarkEnd w:id="1"/>
      <w:bookmarkEnd w:id="2"/>
      <w:bookmarkEnd w:id="3"/>
      <w:r w:rsidRPr="00652C9B">
        <w:rPr>
          <w:rFonts w:asciiTheme="majorHAnsi" w:eastAsia="Andale Sans UI" w:hAnsiTheme="majorHAnsi" w:cstheme="majorHAnsi"/>
          <w:kern w:val="3"/>
          <w:sz w:val="22"/>
          <w:lang w:val="en-US" w:bidi="en-US"/>
        </w:rPr>
        <w:t>ocuhladovka@orava.sk</w:t>
      </w:r>
    </w:p>
    <w:p w:rsidR="00230273" w:rsidRPr="00652C9B" w:rsidRDefault="00230273" w:rsidP="0023027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Andale Sans UI" w:hAnsiTheme="majorHAnsi" w:cstheme="majorHAnsi"/>
          <w:kern w:val="3"/>
          <w:sz w:val="22"/>
          <w:lang w:val="en-US" w:bidi="en-US"/>
        </w:rPr>
      </w:pPr>
      <w:r w:rsidRPr="00652C9B">
        <w:rPr>
          <w:rFonts w:asciiTheme="majorHAnsi" w:hAnsiTheme="majorHAnsi" w:cstheme="majorHAnsi"/>
          <w:sz w:val="22"/>
        </w:rPr>
        <w:t xml:space="preserve">(ďalej </w:t>
      </w:r>
      <w:r w:rsidRPr="00652C9B">
        <w:rPr>
          <w:rFonts w:asciiTheme="majorHAnsi" w:hAnsiTheme="majorHAnsi" w:cstheme="majorHAnsi"/>
          <w:sz w:val="22"/>
        </w:rPr>
        <w:t>ako „</w:t>
      </w:r>
      <w:r w:rsidRPr="00652C9B">
        <w:rPr>
          <w:rFonts w:asciiTheme="majorHAnsi" w:hAnsiTheme="majorHAnsi" w:cstheme="majorHAnsi"/>
          <w:sz w:val="22"/>
        </w:rPr>
        <w:t>kupujúci</w:t>
      </w:r>
      <w:r w:rsidRPr="00652C9B">
        <w:rPr>
          <w:rFonts w:asciiTheme="majorHAnsi" w:hAnsiTheme="majorHAnsi" w:cstheme="majorHAnsi"/>
          <w:sz w:val="22"/>
        </w:rPr>
        <w:t>“)</w:t>
      </w:r>
    </w:p>
    <w:p w:rsidR="00230273" w:rsidRPr="00652C9B" w:rsidRDefault="00230273" w:rsidP="00230273">
      <w:pPr>
        <w:spacing w:after="0"/>
        <w:jc w:val="both"/>
        <w:rPr>
          <w:rFonts w:asciiTheme="majorHAnsi" w:hAnsiTheme="majorHAnsi" w:cstheme="majorHAnsi"/>
        </w:rPr>
      </w:pPr>
    </w:p>
    <w:p w:rsidR="00507F6C" w:rsidRPr="00507F6C" w:rsidRDefault="00507F6C" w:rsidP="00507F6C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507F6C">
        <w:rPr>
          <w:rFonts w:asciiTheme="minorHAnsi" w:hAnsiTheme="minorHAnsi" w:cstheme="minorHAnsi"/>
          <w:b/>
          <w:sz w:val="22"/>
        </w:rPr>
        <w:t>II. Predmet zmluvy</w:t>
      </w:r>
    </w:p>
    <w:p w:rsidR="00507F6C" w:rsidRPr="00652C9B" w:rsidRDefault="00507F6C" w:rsidP="00507F6C">
      <w:pPr>
        <w:spacing w:after="0"/>
        <w:jc w:val="center"/>
        <w:rPr>
          <w:rFonts w:asciiTheme="majorHAnsi" w:hAnsiTheme="majorHAnsi" w:cstheme="majorHAnsi"/>
          <w:sz w:val="22"/>
        </w:rPr>
      </w:pPr>
    </w:p>
    <w:p w:rsidR="00507F6C" w:rsidRPr="00652C9B" w:rsidRDefault="00507F6C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>1.Predmetom zmluvy je dodanie predmetu zákazky s názvom ,,Nákup nového malotraktora Vega 47HP Comfort s príslušenstvom alebo ekvivalent“ značky Vega 47HP Comfort s príslušenstvom, podľa priloženej cenovej ponuky, ktorá tvorí Prílohu č.</w:t>
      </w:r>
      <w:r w:rsidR="007029FE" w:rsidRPr="00652C9B">
        <w:rPr>
          <w:rFonts w:asciiTheme="majorHAnsi" w:hAnsiTheme="majorHAnsi" w:cstheme="majorHAnsi"/>
          <w:sz w:val="22"/>
        </w:rPr>
        <w:t>2</w:t>
      </w:r>
      <w:r w:rsidRPr="00652C9B">
        <w:rPr>
          <w:rFonts w:asciiTheme="majorHAnsi" w:hAnsiTheme="majorHAnsi" w:cstheme="majorHAnsi"/>
          <w:sz w:val="22"/>
        </w:rPr>
        <w:t xml:space="preserve"> tejto Zmluvy (ďalej označované aj ako „tovar“). </w:t>
      </w:r>
    </w:p>
    <w:p w:rsidR="00507F6C" w:rsidRPr="00652C9B" w:rsidRDefault="00507F6C" w:rsidP="00230273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507F6C" w:rsidRPr="00652C9B" w:rsidRDefault="00507F6C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2.Predávajúci prehlasuje, že je výlučným vlastníkom predmetu zákazky bližšie špecifikovaného v Prílohe č. </w:t>
      </w:r>
      <w:r w:rsidR="007029FE" w:rsidRPr="00652C9B">
        <w:rPr>
          <w:rFonts w:asciiTheme="majorHAnsi" w:hAnsiTheme="majorHAnsi" w:cstheme="majorHAnsi"/>
          <w:sz w:val="22"/>
        </w:rPr>
        <w:t>2</w:t>
      </w:r>
      <w:r w:rsidRPr="00652C9B">
        <w:rPr>
          <w:rFonts w:asciiTheme="majorHAnsi" w:hAnsiTheme="majorHAnsi" w:cstheme="majorHAnsi"/>
          <w:sz w:val="22"/>
        </w:rPr>
        <w:t xml:space="preserve"> tejto zmluvy. </w:t>
      </w:r>
    </w:p>
    <w:p w:rsidR="00507F6C" w:rsidRPr="00652C9B" w:rsidRDefault="00507F6C" w:rsidP="00507F6C">
      <w:pPr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652C9B">
        <w:rPr>
          <w:rFonts w:asciiTheme="majorHAnsi" w:hAnsiTheme="majorHAnsi" w:cstheme="majorHAnsi"/>
          <w:b/>
          <w:sz w:val="22"/>
        </w:rPr>
        <w:t>III. Cena</w:t>
      </w:r>
    </w:p>
    <w:p w:rsidR="00507F6C" w:rsidRPr="00652C9B" w:rsidRDefault="00507F6C" w:rsidP="00507F6C">
      <w:pPr>
        <w:spacing w:after="0"/>
        <w:jc w:val="center"/>
        <w:rPr>
          <w:rFonts w:asciiTheme="majorHAnsi" w:hAnsiTheme="majorHAnsi" w:cstheme="majorHAnsi"/>
          <w:sz w:val="22"/>
        </w:rPr>
      </w:pPr>
    </w:p>
    <w:p w:rsidR="00507F6C" w:rsidRPr="00652C9B" w:rsidRDefault="00507F6C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1.Celková cena tovaru: </w:t>
      </w:r>
      <w:r w:rsidRPr="00652C9B">
        <w:rPr>
          <w:rFonts w:asciiTheme="majorHAnsi" w:hAnsiTheme="majorHAnsi" w:cstheme="majorHAnsi"/>
          <w:sz w:val="22"/>
        </w:rPr>
        <w:t>..........................</w:t>
      </w:r>
      <w:r w:rsidRPr="00652C9B">
        <w:rPr>
          <w:rFonts w:asciiTheme="majorHAnsi" w:hAnsiTheme="majorHAnsi" w:cstheme="majorHAnsi"/>
          <w:sz w:val="22"/>
        </w:rPr>
        <w:t xml:space="preserve"> EUR vrátane 20% DPH </w:t>
      </w:r>
    </w:p>
    <w:p w:rsidR="00507F6C" w:rsidRPr="00652C9B" w:rsidRDefault="00507F6C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Cena bez DPH je: </w:t>
      </w:r>
      <w:r w:rsidRPr="00652C9B">
        <w:rPr>
          <w:rFonts w:asciiTheme="majorHAnsi" w:hAnsiTheme="majorHAnsi" w:cstheme="majorHAnsi"/>
          <w:sz w:val="22"/>
        </w:rPr>
        <w:t>................................................</w:t>
      </w:r>
      <w:r w:rsidRPr="00652C9B">
        <w:rPr>
          <w:rFonts w:asciiTheme="majorHAnsi" w:hAnsiTheme="majorHAnsi" w:cstheme="majorHAnsi"/>
          <w:sz w:val="22"/>
        </w:rPr>
        <w:t xml:space="preserve"> EUR Pričom 20% </w:t>
      </w:r>
    </w:p>
    <w:p w:rsidR="00507F6C" w:rsidRPr="00652C9B" w:rsidRDefault="00507F6C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DPH je: </w:t>
      </w:r>
      <w:r w:rsidRPr="00652C9B">
        <w:rPr>
          <w:rFonts w:asciiTheme="majorHAnsi" w:hAnsiTheme="majorHAnsi" w:cstheme="majorHAnsi"/>
          <w:sz w:val="22"/>
        </w:rPr>
        <w:t>...........................</w:t>
      </w:r>
      <w:r w:rsidRPr="00652C9B">
        <w:rPr>
          <w:rFonts w:asciiTheme="majorHAnsi" w:hAnsiTheme="majorHAnsi" w:cstheme="majorHAnsi"/>
          <w:sz w:val="22"/>
        </w:rPr>
        <w:t xml:space="preserve"> EUR</w:t>
      </w:r>
    </w:p>
    <w:p w:rsidR="009F11E2" w:rsidRPr="00652C9B" w:rsidRDefault="009F11E2" w:rsidP="00230273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Pr="00652C9B" w:rsidRDefault="009F11E2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652C9B">
        <w:rPr>
          <w:rFonts w:asciiTheme="majorHAnsi" w:hAnsiTheme="majorHAnsi" w:cstheme="majorHAnsi"/>
          <w:b/>
          <w:sz w:val="22"/>
        </w:rPr>
        <w:t>IV. Termín a dodanie tovaru</w:t>
      </w:r>
    </w:p>
    <w:p w:rsidR="00384A90" w:rsidRPr="00652C9B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</w:p>
    <w:p w:rsidR="00384A90" w:rsidRPr="00652C9B" w:rsidRDefault="009F11E2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1.Termín dodania tovaru bude do </w:t>
      </w:r>
      <w:r w:rsidR="0072319D" w:rsidRPr="00652C9B">
        <w:rPr>
          <w:rFonts w:asciiTheme="majorHAnsi" w:hAnsiTheme="majorHAnsi" w:cstheme="majorHAnsi"/>
          <w:sz w:val="22"/>
        </w:rPr>
        <w:t>3</w:t>
      </w:r>
      <w:r w:rsidR="00384A90" w:rsidRPr="00652C9B">
        <w:rPr>
          <w:rFonts w:asciiTheme="majorHAnsi" w:hAnsiTheme="majorHAnsi" w:cstheme="majorHAnsi"/>
          <w:sz w:val="22"/>
        </w:rPr>
        <w:t>0</w:t>
      </w:r>
      <w:r w:rsidRPr="00652C9B">
        <w:rPr>
          <w:rFonts w:asciiTheme="majorHAnsi" w:hAnsiTheme="majorHAnsi" w:cstheme="majorHAnsi"/>
          <w:sz w:val="22"/>
        </w:rPr>
        <w:t xml:space="preserve"> kalendárnych dní od podpísania tejto Zmluvy a následne jej účinnosti. </w:t>
      </w:r>
    </w:p>
    <w:p w:rsidR="00384A90" w:rsidRPr="00384A90" w:rsidRDefault="009F11E2" w:rsidP="00384A90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384A90">
        <w:rPr>
          <w:rFonts w:asciiTheme="minorHAnsi" w:hAnsiTheme="minorHAnsi" w:cstheme="minorHAnsi"/>
          <w:b/>
          <w:sz w:val="22"/>
        </w:rPr>
        <w:lastRenderedPageBreak/>
        <w:t>V. Platobné podmienky</w:t>
      </w:r>
    </w:p>
    <w:p w:rsidR="00384A90" w:rsidRDefault="00384A90" w:rsidP="00384A90">
      <w:pPr>
        <w:spacing w:after="0"/>
        <w:jc w:val="center"/>
        <w:rPr>
          <w:rFonts w:asciiTheme="minorHAnsi" w:hAnsiTheme="minorHAnsi" w:cstheme="minorHAnsi"/>
          <w:sz w:val="22"/>
        </w:rPr>
      </w:pPr>
    </w:p>
    <w:p w:rsidR="00384A90" w:rsidRPr="00652C9B" w:rsidRDefault="009F11E2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>1.Úhrada sa uskutoční na základe vystavenej faktúry, ktorá bude doručená až po prevzatí predmetu zákazky na základe preberacieho protokolu</w:t>
      </w:r>
      <w:r w:rsidR="00642C92" w:rsidRPr="00652C9B">
        <w:rPr>
          <w:rFonts w:asciiTheme="majorHAnsi" w:hAnsiTheme="majorHAnsi" w:cstheme="majorHAnsi"/>
          <w:sz w:val="22"/>
        </w:rPr>
        <w:t xml:space="preserve"> spolu</w:t>
      </w:r>
      <w:r w:rsidR="00642C92" w:rsidRPr="00652C9B">
        <w:rPr>
          <w:rFonts w:asciiTheme="majorHAnsi" w:eastAsia="Times New Roman" w:hAnsiTheme="majorHAnsi" w:cstheme="majorHAnsi"/>
          <w:sz w:val="22"/>
          <w:lang w:eastAsia="sk-SK"/>
        </w:rPr>
        <w:t xml:space="preserve"> </w:t>
      </w:r>
      <w:r w:rsidR="00642C92" w:rsidRPr="00652C9B">
        <w:rPr>
          <w:rFonts w:asciiTheme="majorHAnsi" w:eastAsia="Times New Roman" w:hAnsiTheme="majorHAnsi" w:cstheme="majorHAnsi"/>
          <w:sz w:val="22"/>
          <w:lang w:eastAsia="sk-SK"/>
        </w:rPr>
        <w:t>so všetkou dokumentáciou v zmysle Čl.7 - Ostatné požiadavky</w:t>
      </w:r>
      <w:r w:rsidR="00642C92" w:rsidRPr="00652C9B">
        <w:rPr>
          <w:rFonts w:asciiTheme="majorHAnsi" w:eastAsia="Times New Roman" w:hAnsiTheme="majorHAnsi" w:cstheme="majorHAnsi"/>
          <w:sz w:val="22"/>
          <w:lang w:eastAsia="sk-SK"/>
        </w:rPr>
        <w:t xml:space="preserve"> Výzvy na predkladanie ponúk</w:t>
      </w:r>
      <w:r w:rsidRPr="00652C9B">
        <w:rPr>
          <w:rFonts w:asciiTheme="majorHAnsi" w:hAnsiTheme="majorHAnsi" w:cstheme="majorHAnsi"/>
          <w:sz w:val="22"/>
        </w:rPr>
        <w:t xml:space="preserve">. </w:t>
      </w:r>
    </w:p>
    <w:p w:rsidR="00384A90" w:rsidRPr="00652C9B" w:rsidRDefault="009F11E2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2.Splatnosť zálohovej faktúry je 30 dní od doručenia faktúry. </w:t>
      </w:r>
    </w:p>
    <w:p w:rsidR="00384A90" w:rsidRPr="00652C9B" w:rsidRDefault="009F11E2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3.Úhrada sa uskutoční bankovým prevodom na účet predávajúceho. </w:t>
      </w:r>
    </w:p>
    <w:p w:rsidR="00384A90" w:rsidRPr="00652C9B" w:rsidRDefault="009F11E2" w:rsidP="00230273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4.Predmet zákazky bude odovzdaní formou preberacieho protokolu. </w:t>
      </w:r>
    </w:p>
    <w:p w:rsidR="00384A90" w:rsidRDefault="00384A90" w:rsidP="00230273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384A90" w:rsidRDefault="009F11E2" w:rsidP="00384A90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384A90">
        <w:rPr>
          <w:rFonts w:asciiTheme="minorHAnsi" w:hAnsiTheme="minorHAnsi" w:cstheme="minorHAnsi"/>
          <w:b/>
          <w:sz w:val="22"/>
        </w:rPr>
        <w:t>VI. Miesto plnenia</w:t>
      </w:r>
    </w:p>
    <w:p w:rsidR="00384A90" w:rsidRPr="00384A90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</w:p>
    <w:p w:rsidR="00384A90" w:rsidRPr="00652C9B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1.Predávajúci sa zaväzuje odovzdať kupujúcemu tovar v sídle kupujúceho, na adrese </w:t>
      </w:r>
      <w:r w:rsidRPr="00652C9B">
        <w:rPr>
          <w:rFonts w:asciiTheme="majorHAnsi" w:hAnsiTheme="majorHAnsi" w:cstheme="majorHAnsi"/>
          <w:sz w:val="22"/>
        </w:rPr>
        <w:t>Hladovka 45, 027 13 Hladovka</w:t>
      </w:r>
      <w:r w:rsidRPr="00652C9B">
        <w:rPr>
          <w:rFonts w:asciiTheme="majorHAnsi" w:hAnsiTheme="majorHAnsi" w:cstheme="majorHAnsi"/>
          <w:sz w:val="22"/>
        </w:rPr>
        <w:t xml:space="preserve">, ak nebude dohovorené inak. </w:t>
      </w:r>
    </w:p>
    <w:p w:rsidR="00B62173" w:rsidRPr="00652C9B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2.Predávajúci odovzdá kupujúcemu spolu s predmetom plnenia nasledujúce: -Kompletnú dokumentáciu s príslušenstvom v zmysle bližšie </w:t>
      </w:r>
      <w:proofErr w:type="spellStart"/>
      <w:r w:rsidRPr="00652C9B">
        <w:rPr>
          <w:rFonts w:asciiTheme="majorHAnsi" w:hAnsiTheme="majorHAnsi" w:cstheme="majorHAnsi"/>
          <w:sz w:val="22"/>
        </w:rPr>
        <w:t>specifikovaného</w:t>
      </w:r>
      <w:proofErr w:type="spellEnd"/>
      <w:r w:rsidRPr="00652C9B">
        <w:rPr>
          <w:rFonts w:asciiTheme="majorHAnsi" w:hAnsiTheme="majorHAnsi" w:cstheme="majorHAnsi"/>
          <w:sz w:val="22"/>
        </w:rPr>
        <w:t xml:space="preserve"> v</w:t>
      </w:r>
      <w:r w:rsidR="0072319D" w:rsidRPr="00652C9B">
        <w:rPr>
          <w:rFonts w:asciiTheme="majorHAnsi" w:hAnsiTheme="majorHAnsi" w:cstheme="majorHAnsi"/>
          <w:sz w:val="22"/>
        </w:rPr>
        <w:t xml:space="preserve">o výzve na predkladanie cenových ponúk zo dňa 28.8.2019 a v  cenovej ponuke - </w:t>
      </w:r>
      <w:r w:rsidRPr="00652C9B">
        <w:rPr>
          <w:rFonts w:asciiTheme="majorHAnsi" w:hAnsiTheme="majorHAnsi" w:cstheme="majorHAnsi"/>
          <w:sz w:val="22"/>
        </w:rPr>
        <w:t xml:space="preserve">Prílohe č. </w:t>
      </w:r>
      <w:r w:rsidR="0072319D" w:rsidRPr="00652C9B">
        <w:rPr>
          <w:rFonts w:asciiTheme="majorHAnsi" w:hAnsiTheme="majorHAnsi" w:cstheme="majorHAnsi"/>
          <w:sz w:val="22"/>
        </w:rPr>
        <w:t>2</w:t>
      </w:r>
      <w:r w:rsidRPr="00652C9B">
        <w:rPr>
          <w:rFonts w:asciiTheme="majorHAnsi" w:hAnsiTheme="majorHAnsi" w:cstheme="majorHAnsi"/>
          <w:sz w:val="22"/>
        </w:rPr>
        <w:t xml:space="preserve"> tejto zmluvy</w:t>
      </w:r>
      <w:r w:rsidR="003F1650">
        <w:rPr>
          <w:rFonts w:asciiTheme="majorHAnsi" w:hAnsiTheme="majorHAnsi" w:cstheme="majorHAnsi"/>
          <w:sz w:val="22"/>
        </w:rPr>
        <w:t>.</w:t>
      </w:r>
      <w:r w:rsidRPr="00652C9B">
        <w:rPr>
          <w:rFonts w:asciiTheme="majorHAnsi" w:hAnsiTheme="majorHAnsi" w:cstheme="majorHAnsi"/>
          <w:sz w:val="22"/>
        </w:rPr>
        <w:t xml:space="preserve"> </w:t>
      </w:r>
    </w:p>
    <w:p w:rsidR="00222861" w:rsidRPr="00222861" w:rsidRDefault="00222861" w:rsidP="00222861">
      <w:pPr>
        <w:spacing w:after="0" w:line="240" w:lineRule="auto"/>
        <w:jc w:val="both"/>
        <w:rPr>
          <w:rFonts w:asciiTheme="majorHAnsi" w:eastAsia="Times New Roman" w:hAnsiTheme="majorHAnsi" w:cstheme="majorHAnsi"/>
          <w:sz w:val="22"/>
          <w:lang w:eastAsia="sk-SK"/>
        </w:rPr>
      </w:pPr>
      <w:r w:rsidRPr="00652C9B">
        <w:rPr>
          <w:rFonts w:asciiTheme="majorHAnsi" w:eastAsia="Times New Roman" w:hAnsiTheme="majorHAnsi" w:cstheme="majorHAnsi"/>
          <w:sz w:val="22"/>
          <w:lang w:eastAsia="sk-SK"/>
        </w:rPr>
        <w:t xml:space="preserve">- </w:t>
      </w:r>
      <w:r w:rsidRPr="00222861">
        <w:rPr>
          <w:rFonts w:asciiTheme="majorHAnsi" w:eastAsia="Times New Roman" w:hAnsiTheme="majorHAnsi" w:cstheme="majorHAnsi"/>
          <w:sz w:val="22"/>
          <w:lang w:eastAsia="sk-SK"/>
        </w:rPr>
        <w:t xml:space="preserve">Požaduje sa predložiť min. 2 plnohodnotné kľúče, technický preukáž, návod na obsluhu a údržbu v slovenskom jazyku, </w:t>
      </w:r>
      <w:r w:rsidR="007029FE" w:rsidRPr="00652C9B">
        <w:rPr>
          <w:rFonts w:asciiTheme="majorHAnsi" w:eastAsia="Times New Roman" w:hAnsiTheme="majorHAnsi" w:cstheme="majorHAnsi"/>
          <w:sz w:val="22"/>
          <w:lang w:eastAsia="sk-SK"/>
        </w:rPr>
        <w:t>záručná</w:t>
      </w:r>
      <w:r w:rsidRPr="00652C9B">
        <w:rPr>
          <w:rFonts w:asciiTheme="majorHAnsi" w:eastAsia="Times New Roman" w:hAnsiTheme="majorHAnsi" w:cstheme="majorHAnsi"/>
          <w:sz w:val="22"/>
          <w:lang w:eastAsia="sk-SK"/>
        </w:rPr>
        <w:t xml:space="preserve"> a </w:t>
      </w:r>
      <w:r w:rsidRPr="00222861">
        <w:rPr>
          <w:rFonts w:asciiTheme="majorHAnsi" w:eastAsia="Times New Roman" w:hAnsiTheme="majorHAnsi" w:cstheme="majorHAnsi"/>
          <w:sz w:val="22"/>
          <w:lang w:eastAsia="sk-SK"/>
        </w:rPr>
        <w:t>servisná knižka, výbava a príslušenstvo v rozsahu podľa technickej špecifikácie, povinná výbava vozidla v zmysle platných právnych predpisov.</w:t>
      </w:r>
    </w:p>
    <w:p w:rsidR="00B62173" w:rsidRPr="00652C9B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>-Preberací protokol</w:t>
      </w:r>
      <w:r w:rsidR="003F1650">
        <w:rPr>
          <w:rFonts w:asciiTheme="majorHAnsi" w:hAnsiTheme="majorHAnsi" w:cstheme="majorHAnsi"/>
          <w:sz w:val="22"/>
        </w:rPr>
        <w:t>.</w:t>
      </w:r>
    </w:p>
    <w:p w:rsidR="00B62173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>-Faktúru</w:t>
      </w:r>
      <w:r w:rsidR="003F1650">
        <w:rPr>
          <w:rFonts w:asciiTheme="majorHAnsi" w:hAnsiTheme="majorHAnsi" w:cstheme="majorHAnsi"/>
          <w:sz w:val="22"/>
        </w:rPr>
        <w:t>.</w:t>
      </w:r>
      <w:r w:rsidRPr="00652C9B">
        <w:rPr>
          <w:rFonts w:asciiTheme="majorHAnsi" w:hAnsiTheme="majorHAnsi" w:cstheme="majorHAnsi"/>
          <w:sz w:val="22"/>
        </w:rPr>
        <w:t xml:space="preserve"> </w:t>
      </w:r>
    </w:p>
    <w:p w:rsidR="00652C9B" w:rsidRPr="00652C9B" w:rsidRDefault="00652C9B" w:rsidP="00652C9B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sk-SK"/>
        </w:rPr>
      </w:pPr>
      <w:r w:rsidRPr="00652C9B">
        <w:rPr>
          <w:rFonts w:asciiTheme="majorHAnsi" w:eastAsia="Times New Roman" w:hAnsiTheme="majorHAnsi" w:cstheme="majorHAnsi"/>
          <w:sz w:val="22"/>
          <w:lang w:eastAsia="sk-SK"/>
        </w:rPr>
        <w:t>- prehlásenie o zhode CE, záručné listy, doklady potrebné k zápisu nadstavby/príslušenstiev do TP vozidla v SR.</w:t>
      </w:r>
    </w:p>
    <w:p w:rsidR="00384A90" w:rsidRPr="00652C9B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652C9B">
        <w:rPr>
          <w:rFonts w:asciiTheme="majorHAnsi" w:hAnsiTheme="majorHAnsi" w:cstheme="majorHAnsi"/>
          <w:sz w:val="22"/>
        </w:rPr>
        <w:t xml:space="preserve">3.Platný technický preukaz bude odovzdaný na základe podpísaného preberacieho protokolu.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384A90">
        <w:rPr>
          <w:rFonts w:asciiTheme="majorHAnsi" w:hAnsiTheme="majorHAnsi" w:cstheme="majorHAnsi"/>
          <w:b/>
          <w:sz w:val="22"/>
        </w:rPr>
        <w:t>VII. Servisné podmienky</w:t>
      </w:r>
    </w:p>
    <w:p w:rsidR="00384A90" w:rsidRPr="00384A90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1. </w:t>
      </w:r>
      <w:r w:rsidRPr="00384A90">
        <w:rPr>
          <w:rFonts w:asciiTheme="majorHAnsi" w:hAnsiTheme="majorHAnsi" w:cstheme="majorHAnsi"/>
          <w:sz w:val="22"/>
        </w:rPr>
        <w:t xml:space="preserve">Záručný </w:t>
      </w:r>
      <w:r w:rsidR="00C74374">
        <w:rPr>
          <w:rFonts w:asciiTheme="majorHAnsi" w:hAnsiTheme="majorHAnsi" w:cstheme="majorHAnsi"/>
          <w:sz w:val="22"/>
        </w:rPr>
        <w:t xml:space="preserve">bezplatný na pracovnú silu, materiál za odplatu </w:t>
      </w:r>
      <w:bookmarkStart w:id="4" w:name="_GoBack"/>
      <w:bookmarkEnd w:id="4"/>
      <w:r w:rsidRPr="00384A90">
        <w:rPr>
          <w:rFonts w:asciiTheme="majorHAnsi" w:hAnsiTheme="majorHAnsi" w:cstheme="majorHAnsi"/>
          <w:sz w:val="22"/>
        </w:rPr>
        <w:t>a pozáručný servis</w:t>
      </w:r>
      <w:r>
        <w:rPr>
          <w:rFonts w:asciiTheme="majorHAnsi" w:hAnsiTheme="majorHAnsi" w:cstheme="majorHAnsi"/>
          <w:sz w:val="22"/>
        </w:rPr>
        <w:t xml:space="preserve"> za odplatu</w:t>
      </w:r>
      <w:r w:rsidRPr="00384A90">
        <w:rPr>
          <w:rFonts w:asciiTheme="majorHAnsi" w:hAnsiTheme="majorHAnsi" w:cstheme="majorHAnsi"/>
          <w:sz w:val="22"/>
        </w:rPr>
        <w:t xml:space="preserve">, predávajúci poskytne kupujúcemu na požiadanie v sídle predávajúceho prípadne v mieste kupujúceho.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2.Kupujúci si môže zabezpečovať pozáručný servis aj u iných dodávateľov, pokiaľ bude pre neho výhodnejší. </w:t>
      </w:r>
    </w:p>
    <w:p w:rsidR="003F1650" w:rsidRDefault="00384A90" w:rsidP="003F1650">
      <w:pPr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384A90">
        <w:rPr>
          <w:rFonts w:asciiTheme="majorHAnsi" w:hAnsiTheme="majorHAnsi" w:cstheme="majorHAnsi"/>
          <w:b/>
          <w:sz w:val="22"/>
        </w:rPr>
        <w:t>VIII. Záručné podmienky</w:t>
      </w:r>
    </w:p>
    <w:p w:rsidR="003F1650" w:rsidRDefault="003F1650" w:rsidP="003F1650">
      <w:pPr>
        <w:spacing w:after="0"/>
        <w:jc w:val="center"/>
        <w:rPr>
          <w:rFonts w:asciiTheme="majorHAnsi" w:hAnsiTheme="majorHAnsi" w:cstheme="majorHAnsi"/>
          <w:b/>
          <w:sz w:val="22"/>
        </w:rPr>
      </w:pPr>
    </w:p>
    <w:p w:rsidR="00EB73B4" w:rsidRDefault="00384A90" w:rsidP="003F165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Záručné </w:t>
      </w:r>
      <w:r w:rsidR="00614553">
        <w:rPr>
          <w:rFonts w:asciiTheme="majorHAnsi" w:hAnsiTheme="majorHAnsi" w:cstheme="majorHAnsi"/>
          <w:sz w:val="22"/>
        </w:rPr>
        <w:t>a servisné prehliadky</w:t>
      </w:r>
      <w:r w:rsidRPr="00384A90">
        <w:rPr>
          <w:rFonts w:asciiTheme="majorHAnsi" w:hAnsiTheme="majorHAnsi" w:cstheme="majorHAnsi"/>
          <w:sz w:val="22"/>
        </w:rPr>
        <w:t xml:space="preserve"> sú stanovené </w:t>
      </w:r>
      <w:r w:rsidR="00EB73B4">
        <w:rPr>
          <w:rFonts w:asciiTheme="majorHAnsi" w:hAnsiTheme="majorHAnsi" w:cstheme="majorHAnsi"/>
          <w:sz w:val="22"/>
        </w:rPr>
        <w:t xml:space="preserve">raz za 12 mesiacov </w:t>
      </w:r>
      <w:r w:rsidRPr="00384A90">
        <w:rPr>
          <w:rFonts w:asciiTheme="majorHAnsi" w:hAnsiTheme="majorHAnsi" w:cstheme="majorHAnsi"/>
          <w:sz w:val="22"/>
        </w:rPr>
        <w:t xml:space="preserve">na </w:t>
      </w:r>
      <w:r>
        <w:rPr>
          <w:rFonts w:asciiTheme="majorHAnsi" w:hAnsiTheme="majorHAnsi" w:cstheme="majorHAnsi"/>
          <w:sz w:val="22"/>
        </w:rPr>
        <w:t>36</w:t>
      </w:r>
      <w:r w:rsidRPr="00384A90">
        <w:rPr>
          <w:rFonts w:asciiTheme="majorHAnsi" w:hAnsiTheme="majorHAnsi" w:cstheme="majorHAnsi"/>
          <w:sz w:val="22"/>
        </w:rPr>
        <w:t xml:space="preserve"> mesiacov bez obmedzenia počtu najazdených kilometrov resp. </w:t>
      </w:r>
      <w:proofErr w:type="spellStart"/>
      <w:r w:rsidRPr="00384A90">
        <w:rPr>
          <w:rFonts w:asciiTheme="majorHAnsi" w:hAnsiTheme="majorHAnsi" w:cstheme="majorHAnsi"/>
          <w:sz w:val="22"/>
        </w:rPr>
        <w:t>motohodín</w:t>
      </w:r>
      <w:proofErr w:type="spellEnd"/>
      <w:r w:rsidRPr="00384A90">
        <w:rPr>
          <w:rFonts w:asciiTheme="majorHAnsi" w:hAnsiTheme="majorHAnsi" w:cstheme="majorHAnsi"/>
          <w:sz w:val="22"/>
        </w:rPr>
        <w:t xml:space="preserve">. </w:t>
      </w:r>
    </w:p>
    <w:p w:rsidR="003F1650" w:rsidRPr="003F1650" w:rsidRDefault="003F1650" w:rsidP="003F1650">
      <w:pPr>
        <w:spacing w:after="0"/>
        <w:jc w:val="center"/>
        <w:rPr>
          <w:rFonts w:asciiTheme="majorHAnsi" w:hAnsiTheme="majorHAnsi" w:cstheme="majorHAnsi"/>
          <w:b/>
          <w:sz w:val="22"/>
        </w:rPr>
      </w:pPr>
    </w:p>
    <w:p w:rsidR="00EB73B4" w:rsidRPr="00614553" w:rsidRDefault="003F1650" w:rsidP="00EB73B4">
      <w:pPr>
        <w:jc w:val="center"/>
        <w:rPr>
          <w:rFonts w:asciiTheme="majorHAnsi" w:eastAsia="Times New Roman" w:hAnsiTheme="majorHAnsi" w:cstheme="majorHAnsi"/>
          <w:sz w:val="22"/>
          <w:lang w:eastAsia="sk-SK"/>
        </w:rPr>
      </w:pPr>
      <w:r w:rsidRPr="00614553">
        <w:rPr>
          <w:rFonts w:asciiTheme="majorHAnsi" w:eastAsia="Times New Roman" w:hAnsiTheme="majorHAnsi" w:cstheme="majorHAnsi"/>
          <w:b/>
          <w:sz w:val="22"/>
          <w:lang w:eastAsia="sk-SK"/>
        </w:rPr>
        <w:t>IX</w:t>
      </w:r>
      <w:r w:rsidR="00EB73B4" w:rsidRPr="00614553">
        <w:rPr>
          <w:rFonts w:asciiTheme="majorHAnsi" w:eastAsia="Times New Roman" w:hAnsiTheme="majorHAnsi" w:cstheme="majorHAnsi"/>
          <w:b/>
          <w:sz w:val="22"/>
          <w:lang w:eastAsia="sk-SK"/>
        </w:rPr>
        <w:t xml:space="preserve">. </w:t>
      </w:r>
      <w:r w:rsidRPr="00614553">
        <w:rPr>
          <w:rFonts w:asciiTheme="majorHAnsi" w:eastAsia="Times New Roman" w:hAnsiTheme="majorHAnsi" w:cstheme="majorHAnsi"/>
          <w:b/>
          <w:sz w:val="22"/>
          <w:lang w:eastAsia="sk-SK"/>
        </w:rPr>
        <w:t>S</w:t>
      </w:r>
      <w:r w:rsidR="00EB73B4" w:rsidRPr="00614553">
        <w:rPr>
          <w:rFonts w:asciiTheme="majorHAnsi" w:eastAsia="Times New Roman" w:hAnsiTheme="majorHAnsi" w:cstheme="majorHAnsi"/>
          <w:b/>
          <w:sz w:val="22"/>
          <w:lang w:eastAsia="sk-SK"/>
        </w:rPr>
        <w:t>ankcie</w:t>
      </w:r>
    </w:p>
    <w:p w:rsidR="00EB73B4" w:rsidRPr="00EB73B4" w:rsidRDefault="00EB73B4" w:rsidP="00EB73B4">
      <w:pPr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cs-CZ"/>
        </w:rPr>
      </w:pPr>
      <w:r w:rsidRPr="00614553">
        <w:rPr>
          <w:rFonts w:asciiTheme="majorHAnsi" w:eastAsia="Times New Roman" w:hAnsiTheme="majorHAnsi" w:cstheme="majorHAnsi"/>
          <w:sz w:val="21"/>
          <w:szCs w:val="21"/>
          <w:lang w:eastAsia="cs-CZ"/>
        </w:rPr>
        <w:t>Z</w:t>
      </w:r>
      <w:r w:rsidRPr="00EB73B4">
        <w:rPr>
          <w:rFonts w:asciiTheme="majorHAnsi" w:eastAsia="Times New Roman" w:hAnsiTheme="majorHAnsi" w:cstheme="majorHAnsi"/>
          <w:sz w:val="21"/>
          <w:szCs w:val="21"/>
          <w:lang w:eastAsia="cs-CZ"/>
        </w:rPr>
        <w:t>mluvné strany si dohodli tieto zmluvné pokuty:</w:t>
      </w:r>
    </w:p>
    <w:p w:rsidR="003F1650" w:rsidRPr="00614553" w:rsidRDefault="00EB73B4" w:rsidP="003F16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2"/>
        </w:rPr>
      </w:pPr>
      <w:r w:rsidRPr="00EB73B4">
        <w:rPr>
          <w:rFonts w:asciiTheme="majorHAnsi" w:eastAsia="Calibri" w:hAnsiTheme="majorHAnsi" w:cstheme="majorHAnsi"/>
          <w:sz w:val="21"/>
          <w:szCs w:val="21"/>
        </w:rPr>
        <w:t xml:space="preserve">V prípade omeškania </w:t>
      </w:r>
      <w:r w:rsidRPr="00614553">
        <w:rPr>
          <w:rFonts w:asciiTheme="majorHAnsi" w:eastAsia="Calibri" w:hAnsiTheme="majorHAnsi" w:cstheme="majorHAnsi"/>
          <w:sz w:val="21"/>
          <w:szCs w:val="21"/>
        </w:rPr>
        <w:t xml:space="preserve">predávajúceho s dodaním tovaru v zmysle článku IV. Kúpnej zmluvy, </w:t>
      </w:r>
      <w:r w:rsidR="00614553" w:rsidRPr="00614553">
        <w:rPr>
          <w:rFonts w:asciiTheme="majorHAnsi" w:eastAsia="Calibri" w:hAnsiTheme="majorHAnsi" w:cstheme="majorHAnsi"/>
          <w:sz w:val="21"/>
          <w:szCs w:val="21"/>
        </w:rPr>
        <w:t>predávajúci</w:t>
      </w:r>
      <w:r w:rsidRPr="00614553">
        <w:rPr>
          <w:rFonts w:asciiTheme="majorHAnsi" w:eastAsia="Calibri" w:hAnsiTheme="majorHAnsi" w:cstheme="majorHAnsi"/>
          <w:sz w:val="21"/>
          <w:szCs w:val="21"/>
        </w:rPr>
        <w:t xml:space="preserve"> </w:t>
      </w:r>
      <w:r w:rsidR="00614553" w:rsidRPr="00614553">
        <w:rPr>
          <w:rFonts w:asciiTheme="majorHAnsi" w:eastAsia="Calibri" w:hAnsiTheme="majorHAnsi" w:cstheme="majorHAnsi"/>
          <w:sz w:val="21"/>
          <w:szCs w:val="21"/>
        </w:rPr>
        <w:t>uhradí</w:t>
      </w:r>
      <w:r w:rsidRPr="00614553">
        <w:rPr>
          <w:rFonts w:asciiTheme="majorHAnsi" w:eastAsia="Calibri" w:hAnsiTheme="majorHAnsi" w:cstheme="majorHAnsi"/>
          <w:sz w:val="21"/>
          <w:szCs w:val="21"/>
        </w:rPr>
        <w:t xml:space="preserve"> kupujúcemu </w:t>
      </w:r>
      <w:r w:rsidR="003F1650" w:rsidRPr="00614553">
        <w:rPr>
          <w:rFonts w:asciiTheme="majorHAnsi" w:eastAsia="Calibri" w:hAnsiTheme="majorHAnsi" w:cstheme="majorHAnsi"/>
          <w:sz w:val="21"/>
          <w:szCs w:val="21"/>
        </w:rPr>
        <w:t>za nedodanie</w:t>
      </w:r>
      <w:r w:rsidRPr="00614553">
        <w:rPr>
          <w:rFonts w:asciiTheme="majorHAnsi" w:eastAsia="Calibri" w:hAnsiTheme="majorHAnsi" w:cstheme="majorHAnsi"/>
          <w:sz w:val="21"/>
          <w:szCs w:val="21"/>
        </w:rPr>
        <w:t xml:space="preserve"> tovaru (omeškania) </w:t>
      </w:r>
      <w:r w:rsidRPr="00EB73B4">
        <w:rPr>
          <w:rFonts w:asciiTheme="majorHAnsi" w:eastAsia="Calibri" w:hAnsiTheme="majorHAnsi" w:cstheme="majorHAnsi"/>
          <w:sz w:val="21"/>
          <w:szCs w:val="21"/>
        </w:rPr>
        <w:t>zmluvn</w:t>
      </w:r>
      <w:r w:rsidRPr="00614553">
        <w:rPr>
          <w:rFonts w:asciiTheme="majorHAnsi" w:eastAsia="Calibri" w:hAnsiTheme="majorHAnsi" w:cstheme="majorHAnsi"/>
          <w:sz w:val="21"/>
          <w:szCs w:val="21"/>
        </w:rPr>
        <w:t>ú</w:t>
      </w:r>
      <w:r w:rsidRPr="00EB73B4">
        <w:rPr>
          <w:rFonts w:asciiTheme="majorHAnsi" w:eastAsia="Calibri" w:hAnsiTheme="majorHAnsi" w:cstheme="majorHAnsi"/>
          <w:sz w:val="21"/>
          <w:szCs w:val="21"/>
        </w:rPr>
        <w:t xml:space="preserve"> pokut</w:t>
      </w:r>
      <w:r w:rsidRPr="00614553">
        <w:rPr>
          <w:rFonts w:asciiTheme="majorHAnsi" w:eastAsia="Calibri" w:hAnsiTheme="majorHAnsi" w:cstheme="majorHAnsi"/>
          <w:sz w:val="21"/>
          <w:szCs w:val="21"/>
        </w:rPr>
        <w:t>u</w:t>
      </w:r>
      <w:r w:rsidRPr="00EB73B4">
        <w:rPr>
          <w:rFonts w:asciiTheme="majorHAnsi" w:eastAsia="Calibri" w:hAnsiTheme="majorHAnsi" w:cstheme="majorHAnsi"/>
          <w:sz w:val="21"/>
          <w:szCs w:val="21"/>
        </w:rPr>
        <w:t xml:space="preserve"> vo výške 0,05% z celkovej ceny za </w:t>
      </w:r>
      <w:r w:rsidRPr="00614553">
        <w:rPr>
          <w:rFonts w:asciiTheme="majorHAnsi" w:eastAsia="Calibri" w:hAnsiTheme="majorHAnsi" w:cstheme="majorHAnsi"/>
          <w:sz w:val="21"/>
          <w:szCs w:val="21"/>
        </w:rPr>
        <w:t>tovar</w:t>
      </w:r>
      <w:r w:rsidR="003F1650" w:rsidRPr="00614553">
        <w:rPr>
          <w:rFonts w:asciiTheme="majorHAnsi" w:eastAsia="Calibri" w:hAnsiTheme="majorHAnsi" w:cstheme="majorHAnsi"/>
          <w:sz w:val="21"/>
          <w:szCs w:val="21"/>
        </w:rPr>
        <w:t>u</w:t>
      </w:r>
      <w:r w:rsidRPr="00EB73B4">
        <w:rPr>
          <w:rFonts w:asciiTheme="majorHAnsi" w:eastAsia="Calibri" w:hAnsiTheme="majorHAnsi" w:cstheme="majorHAnsi"/>
          <w:sz w:val="21"/>
          <w:szCs w:val="21"/>
        </w:rPr>
        <w:t xml:space="preserve"> za každý aj začatý deň omeškania.</w:t>
      </w:r>
    </w:p>
    <w:p w:rsidR="00384A90" w:rsidRPr="00614553" w:rsidRDefault="00EB73B4" w:rsidP="003F165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2"/>
        </w:rPr>
      </w:pPr>
      <w:r w:rsidRPr="00614553">
        <w:rPr>
          <w:rFonts w:asciiTheme="majorHAnsi" w:eastAsia="Times New Roman" w:hAnsiTheme="majorHAnsi" w:cstheme="majorHAnsi"/>
          <w:sz w:val="21"/>
          <w:szCs w:val="21"/>
          <w:lang w:eastAsia="sk-SK"/>
        </w:rPr>
        <w:t>V prípade nedodržania termínu splatnosti faktúr môže zhotoviteľ vyúčtovať objednávateľovi úrok z omeškania vo výške 0,05 % z dlžnej sumy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Pr="00384A90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384A90">
        <w:rPr>
          <w:rFonts w:asciiTheme="majorHAnsi" w:hAnsiTheme="majorHAnsi" w:cstheme="majorHAnsi"/>
          <w:b/>
          <w:sz w:val="22"/>
        </w:rPr>
        <w:t>X. Osobitné dojednania</w:t>
      </w:r>
    </w:p>
    <w:p w:rsidR="00384A90" w:rsidRDefault="00384A90" w:rsidP="00384A90">
      <w:pPr>
        <w:spacing w:after="0"/>
        <w:jc w:val="center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1.V prípade odstúpenia od zmluvy zo strany kupujúceho, je tento povinný uhradiť predávajúcemu preukázateľnú škodu na základe dohody, ktorú potvrdia písomne. </w:t>
      </w:r>
    </w:p>
    <w:p w:rsidR="009F11E2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lastRenderedPageBreak/>
        <w:t>2.Odmietnutie dodávky predmetu obstarávania pri splnení podmienok Kúpno-predajnej zmluvy nie je možné žiadnou zo zmluvných strán.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  <w:r w:rsidRPr="00384A90">
        <w:rPr>
          <w:rFonts w:asciiTheme="majorHAnsi" w:hAnsiTheme="majorHAnsi" w:cstheme="majorHAnsi"/>
          <w:b/>
          <w:sz w:val="22"/>
        </w:rPr>
        <w:t>X</w:t>
      </w:r>
      <w:r w:rsidR="00614553">
        <w:rPr>
          <w:rFonts w:asciiTheme="majorHAnsi" w:hAnsiTheme="majorHAnsi" w:cstheme="majorHAnsi"/>
          <w:b/>
          <w:sz w:val="22"/>
        </w:rPr>
        <w:t>I</w:t>
      </w:r>
      <w:r w:rsidRPr="00384A90">
        <w:rPr>
          <w:rFonts w:asciiTheme="majorHAnsi" w:hAnsiTheme="majorHAnsi" w:cstheme="majorHAnsi"/>
          <w:b/>
          <w:sz w:val="22"/>
        </w:rPr>
        <w:t>. Záverečné ustanovenia</w:t>
      </w:r>
    </w:p>
    <w:p w:rsidR="00384A90" w:rsidRPr="00384A90" w:rsidRDefault="00384A90" w:rsidP="00384A90">
      <w:pPr>
        <w:spacing w:after="0"/>
        <w:jc w:val="center"/>
        <w:rPr>
          <w:rFonts w:asciiTheme="majorHAnsi" w:hAnsiTheme="majorHAnsi" w:cstheme="majorHAnsi"/>
          <w:b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1.Práva a povinnosti zmluvných strán touto zmluvou vyslovene neupravené sa riadia príslušnými ustanoveniami Obchodného zákonníka.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2.Táto zmluva je vyhotovená v dvoch exemplároch s platnosťou originálu, pričom každá strana obdrží po dve vyhotovenia.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3.Táto zmluva je povinne zverejňovanou zmluvou v zmysle § 5a zákona č. 211/2000 Z. z. o slobodnom prístupe k informáciám a o zmene a doplnení niektorých zákonov v znení neskorších predpisov. Zmluvné strany berú na vedomie a súhlasia s tým, že táto zmluva vrátane všetkých jej súčastí a príloh bude zverejnená na webovom sídle kupujúceho.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4.Táto zmluva nadobúda platnosť dňom podpisu oboma zmluvnými stranami a účinnosť v zmysle § 47a ods.1 Občianskeho zákonníka v spojení so zákonom č. 211/2000 Z. z. o slobodnom prístupe k informáciám v znení neskorších predpisov, dňom nasledujúcim po dni jej zverejnenia.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5.Akékoľvek zmeny a doplnky k tejto zmluve budú platné len po dohode zmluvných strán vo forme písomného dodatku podpísaného zmluvnými stranami.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6.Na písomnom texte tejto zmluvy sa zmluvné strany dohodli slobodne, vážne, určito a zrozumiteľne. Zmluva bola zmluvnými stranami prečítaná, jej obsahu porozumeli, nie je uzatváraná v tiesni, pod nátlakom, ani za nápadne nevýhodných podmienok a na znak súhlasu ju podpísali.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V </w:t>
      </w:r>
      <w:r w:rsidR="00D665A9">
        <w:rPr>
          <w:rFonts w:asciiTheme="majorHAnsi" w:hAnsiTheme="majorHAnsi" w:cstheme="majorHAnsi"/>
          <w:sz w:val="22"/>
        </w:rPr>
        <w:t xml:space="preserve"> ....................,</w:t>
      </w:r>
      <w:r w:rsidR="00222861">
        <w:rPr>
          <w:rFonts w:asciiTheme="majorHAnsi" w:hAnsiTheme="majorHAnsi" w:cstheme="majorHAnsi"/>
          <w:sz w:val="22"/>
        </w:rPr>
        <w:t xml:space="preserve"> </w:t>
      </w:r>
      <w:r w:rsidR="00D665A9">
        <w:rPr>
          <w:rFonts w:asciiTheme="majorHAnsi" w:hAnsiTheme="majorHAnsi" w:cstheme="majorHAnsi"/>
          <w:sz w:val="22"/>
        </w:rPr>
        <w:t>dňa ..............................                                     V .......................,</w:t>
      </w:r>
      <w:r w:rsidR="00222861">
        <w:rPr>
          <w:rFonts w:asciiTheme="majorHAnsi" w:hAnsiTheme="majorHAnsi" w:cstheme="majorHAnsi"/>
          <w:sz w:val="22"/>
        </w:rPr>
        <w:t xml:space="preserve"> </w:t>
      </w:r>
      <w:r w:rsidR="00D665A9">
        <w:rPr>
          <w:rFonts w:asciiTheme="majorHAnsi" w:hAnsiTheme="majorHAnsi" w:cstheme="majorHAnsi"/>
          <w:sz w:val="22"/>
        </w:rPr>
        <w:t>dňa .................................</w:t>
      </w:r>
      <w:r w:rsidRPr="00384A90">
        <w:rPr>
          <w:rFonts w:asciiTheme="majorHAnsi" w:hAnsiTheme="majorHAnsi" w:cstheme="majorHAnsi"/>
          <w:sz w:val="22"/>
        </w:rPr>
        <w:t xml:space="preserve"> </w:t>
      </w: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Default="00384A90" w:rsidP="00384A90">
      <w:pPr>
        <w:spacing w:after="0"/>
        <w:jc w:val="both"/>
        <w:rPr>
          <w:rFonts w:asciiTheme="majorHAnsi" w:hAnsiTheme="majorHAnsi" w:cstheme="majorHAnsi"/>
          <w:sz w:val="22"/>
        </w:rPr>
      </w:pPr>
    </w:p>
    <w:p w:rsidR="00384A90" w:rsidRPr="00384A90" w:rsidRDefault="00384A90" w:rsidP="00D665A9">
      <w:pPr>
        <w:spacing w:after="0"/>
        <w:ind w:left="709" w:hanging="709"/>
        <w:jc w:val="both"/>
        <w:rPr>
          <w:rFonts w:asciiTheme="majorHAnsi" w:hAnsiTheme="majorHAnsi" w:cstheme="majorHAnsi"/>
          <w:sz w:val="22"/>
        </w:rPr>
      </w:pPr>
      <w:r w:rsidRPr="00384A90">
        <w:rPr>
          <w:rFonts w:asciiTheme="majorHAnsi" w:hAnsiTheme="majorHAnsi" w:cstheme="majorHAnsi"/>
          <w:sz w:val="22"/>
        </w:rPr>
        <w:t xml:space="preserve">....................................................... </w:t>
      </w:r>
      <w:r>
        <w:rPr>
          <w:rFonts w:asciiTheme="majorHAnsi" w:hAnsiTheme="majorHAnsi" w:cstheme="majorHAnsi"/>
          <w:sz w:val="22"/>
        </w:rPr>
        <w:t xml:space="preserve">                                                       </w:t>
      </w:r>
      <w:r w:rsidRPr="00384A90">
        <w:rPr>
          <w:rFonts w:asciiTheme="majorHAnsi" w:hAnsiTheme="majorHAnsi" w:cstheme="majorHAnsi"/>
          <w:sz w:val="22"/>
        </w:rPr>
        <w:t xml:space="preserve">........................................................... </w:t>
      </w:r>
      <w:r w:rsidR="00D665A9">
        <w:rPr>
          <w:rFonts w:asciiTheme="majorHAnsi" w:hAnsiTheme="majorHAnsi" w:cstheme="majorHAnsi"/>
          <w:sz w:val="22"/>
        </w:rPr>
        <w:t xml:space="preserve">         </w:t>
      </w:r>
      <w:r w:rsidRPr="00384A90">
        <w:rPr>
          <w:rFonts w:asciiTheme="majorHAnsi" w:hAnsiTheme="majorHAnsi" w:cstheme="majorHAnsi"/>
          <w:sz w:val="22"/>
        </w:rPr>
        <w:t xml:space="preserve">predávajúci </w:t>
      </w:r>
      <w:r>
        <w:rPr>
          <w:rFonts w:asciiTheme="majorHAnsi" w:hAnsiTheme="majorHAnsi" w:cstheme="majorHAnsi"/>
          <w:sz w:val="22"/>
        </w:rPr>
        <w:t xml:space="preserve">                                                                                                           </w:t>
      </w:r>
      <w:r w:rsidRPr="00384A90">
        <w:rPr>
          <w:rFonts w:asciiTheme="majorHAnsi" w:hAnsiTheme="majorHAnsi" w:cstheme="majorHAnsi"/>
          <w:sz w:val="22"/>
        </w:rPr>
        <w:t xml:space="preserve">kupujúci </w:t>
      </w:r>
    </w:p>
    <w:sectPr w:rsidR="00384A90" w:rsidRPr="00384A90" w:rsidSect="003F1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14" w:rsidRDefault="001B5B14" w:rsidP="00222861">
      <w:pPr>
        <w:spacing w:after="0" w:line="240" w:lineRule="auto"/>
      </w:pPr>
      <w:r>
        <w:separator/>
      </w:r>
    </w:p>
  </w:endnote>
  <w:endnote w:type="continuationSeparator" w:id="0">
    <w:p w:rsidR="001B5B14" w:rsidRDefault="001B5B14" w:rsidP="002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14" w:rsidRDefault="001B5B14" w:rsidP="00222861">
      <w:pPr>
        <w:spacing w:after="0" w:line="240" w:lineRule="auto"/>
      </w:pPr>
      <w:r>
        <w:separator/>
      </w:r>
    </w:p>
  </w:footnote>
  <w:footnote w:type="continuationSeparator" w:id="0">
    <w:p w:rsidR="001B5B14" w:rsidRDefault="001B5B14" w:rsidP="002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61" w:rsidRPr="00222861" w:rsidRDefault="00222861">
    <w:pPr>
      <w:pStyle w:val="Hlavika"/>
      <w:rPr>
        <w:sz w:val="20"/>
        <w:szCs w:val="20"/>
      </w:rPr>
    </w:pPr>
    <w:r w:rsidRPr="003F1650">
      <w:tab/>
    </w:r>
    <w:r>
      <w:tab/>
    </w:r>
    <w:r w:rsidRPr="00222861">
      <w:rPr>
        <w:sz w:val="20"/>
        <w:szCs w:val="20"/>
      </w:rPr>
      <w:t>Príloha č.3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5199"/>
    <w:multiLevelType w:val="hybridMultilevel"/>
    <w:tmpl w:val="F8567EB2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73"/>
    <w:rsid w:val="001B5B14"/>
    <w:rsid w:val="00222861"/>
    <w:rsid w:val="00230273"/>
    <w:rsid w:val="003058E7"/>
    <w:rsid w:val="00384A90"/>
    <w:rsid w:val="003F1650"/>
    <w:rsid w:val="00507F6C"/>
    <w:rsid w:val="00614553"/>
    <w:rsid w:val="00642C92"/>
    <w:rsid w:val="00652C9B"/>
    <w:rsid w:val="007029FE"/>
    <w:rsid w:val="0072319D"/>
    <w:rsid w:val="009F11E2"/>
    <w:rsid w:val="00B53BAD"/>
    <w:rsid w:val="00B62173"/>
    <w:rsid w:val="00C74374"/>
    <w:rsid w:val="00D665A9"/>
    <w:rsid w:val="00E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2750-7FBC-4D36-A85D-585A57A4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A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2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86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2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8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2019-08-28T09:11:00Z</dcterms:created>
  <dcterms:modified xsi:type="dcterms:W3CDTF">2019-08-28T13:08:00Z</dcterms:modified>
</cp:coreProperties>
</file>